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B2" w:rsidRDefault="000B2CB2" w:rsidP="000B2CB2">
      <w:pPr>
        <w:spacing w:before="150" w:after="105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P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Bebidas e Poções Mágicas</w:t>
      </w: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By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: Arsênio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Jigger</w:t>
      </w:r>
      <w:proofErr w:type="spellEnd"/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616377" w:rsidRPr="00616377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noProof/>
          <w:lang w:eastAsia="pt-BR"/>
        </w:rPr>
        <w:drawing>
          <wp:inline distT="0" distB="0" distL="0" distR="0" wp14:anchorId="6D509B47" wp14:editId="4861D493">
            <wp:extent cx="2247900" cy="2933700"/>
            <wp:effectExtent l="0" t="0" r="0" b="0"/>
            <wp:docPr id="3" name="Imagem 3" descr="http://skoob.s3.amazonaws.com/livros/311600/BEBIDAS_E_POCOES_MAGICAS_136407048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oob.s3.amazonaws.com/livros/311600/BEBIDAS_E_POCOES_MAGICAS_1364070483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616377" w:rsidRPr="00616377" w:rsidRDefault="000B2CB2" w:rsidP="000B2CB2">
      <w:pPr>
        <w:spacing w:before="150" w:after="105" w:line="240" w:lineRule="auto"/>
        <w:outlineLvl w:val="1"/>
        <w:rPr>
          <w:rFonts w:ascii="GungsuhChe" w:eastAsia="GungsuhChe" w:hAnsi="GungsuhChe" w:cs="Times New Roman"/>
          <w:sz w:val="52"/>
          <w:szCs w:val="52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                               </w:t>
      </w:r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t>Introdução: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            </w:t>
      </w: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Se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saber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conjurar um feitiço é uma arte então,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logicamente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, o preparo de poções é também uma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arte. Incrivelmente as poções sobrevivem até hoje na sociedade bruxa, e eu lhes pergunto,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necessidade ou obrigação? A necessidade das poções as torna muito obrigatórias, a sociedade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bruxa</w:t>
      </w:r>
      <w:proofErr w:type="gramEnd"/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as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trata como objeto de valor, justamente por precisarem delas, ao contrário as descartariam,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julgando-as inúteis, dispensáveis.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O bom entendimento da arte das poções é sempre satisfatório, veja bem. A chamada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t>"Química Trouxa" é, na verdade, apenas a ligação de bases da arte contemplada em nosso mundo.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Resumidamente, este ano pretendo lhes ensinar e introduzir a esse mundo que nos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fascina</w:t>
      </w:r>
      <w:proofErr w:type="gramEnd"/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constantemente, seja em casos extremos ou até nos mais simplórios.</w:t>
      </w: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center"/>
        <w:outlineLvl w:val="1"/>
        <w:rPr>
          <w:rFonts w:ascii="GungsuhChe" w:eastAsia="GungsuhChe" w:hAnsi="GungsuhChe" w:cs="Times New Roman"/>
          <w:sz w:val="52"/>
          <w:szCs w:val="52"/>
          <w:lang w:eastAsia="pt-BR"/>
        </w:rPr>
      </w:pPr>
    </w:p>
    <w:p w:rsidR="000B2CB2" w:rsidRPr="000B2CB2" w:rsidRDefault="000B2CB2" w:rsidP="000B2CB2">
      <w:pPr>
        <w:spacing w:before="150" w:after="105" w:line="240" w:lineRule="auto"/>
        <w:jc w:val="center"/>
        <w:outlineLvl w:val="1"/>
        <w:rPr>
          <w:rFonts w:ascii="GungsuhChe" w:eastAsia="GungsuhChe" w:hAnsi="GungsuhChe" w:cs="Times New Roman"/>
          <w:sz w:val="52"/>
          <w:szCs w:val="52"/>
          <w:lang w:eastAsia="pt-BR"/>
        </w:rPr>
      </w:pPr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lastRenderedPageBreak/>
        <w:t xml:space="preserve">Capitulo </w:t>
      </w:r>
      <w:proofErr w:type="gramStart"/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t>1</w:t>
      </w:r>
      <w:proofErr w:type="gramEnd"/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t>: História das Poções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As poções tem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seus indícios desde a era pré-histórica, onde para se preparar uma era necessário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o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uso de magia Wicca, que era manuseada apenas, em sua maioria, por bruxos das trevas. O objetivo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desses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bruxos era levar a magia mais adiante com seus interesses próprios, tentando se apoderar do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conhecimento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mágico na época, que era restrito a todos.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Na época pré-histórica o efeito não era instantâneo, isso só veio a ocorrer na época medieval,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onde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as poções desencadearam uma grande importância para a humanidade e formaram novos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alquímicos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( em alusão a como as poções eram tratadas, alquimia. ) como Gregory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Smarmy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, criador do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Ungüento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Grasiento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, que faz pensar que quem o toma pense que o criador é seu melhor amigo. Outra Hogwarts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School-House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Cup</w:t>
      </w:r>
      <w:proofErr w:type="spellEnd"/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figura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de grande importância foi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Cliodna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, conhecedora das artes do rocio lunar, que é como a luz da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lua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faz efeito no preparo das poções. Outras figuras sem muita importância tiveram alguns feitos na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época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medieval, que acabou se tornando uma época evolutiva no quesito poções.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Outras épocas foram marcadas com feitos menos importantes, dentre elas a Romana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e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Egípcia, contudo a época de mais destaque na produção de invenção de poções foi o século XVIII,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onde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t>vários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teóricos iluministas tiveram destaques. Como toda causa tem sua consequência esta constante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evolução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das poções tornou-se fatal para alguns bruxos, fazendo com que bruxos comuns se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tornassem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grande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revolucionistas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.</w:t>
      </w: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0B2CB2" w:rsidRPr="000B2CB2" w:rsidRDefault="000B2CB2" w:rsidP="000B2CB2">
      <w:pPr>
        <w:spacing w:before="150" w:after="105" w:line="240" w:lineRule="auto"/>
        <w:jc w:val="center"/>
        <w:outlineLvl w:val="1"/>
        <w:rPr>
          <w:rFonts w:ascii="GungsuhChe" w:eastAsia="GungsuhChe" w:hAnsi="GungsuhChe" w:cs="Times New Roman"/>
          <w:sz w:val="52"/>
          <w:szCs w:val="52"/>
          <w:lang w:eastAsia="pt-BR"/>
        </w:rPr>
      </w:pPr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lastRenderedPageBreak/>
        <w:t xml:space="preserve">Capitulo </w:t>
      </w:r>
      <w:proofErr w:type="gramStart"/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t>2</w:t>
      </w:r>
      <w:proofErr w:type="gramEnd"/>
      <w:r w:rsidRPr="000B2CB2">
        <w:rPr>
          <w:rFonts w:ascii="GungsuhChe" w:eastAsia="GungsuhChe" w:hAnsi="GungsuhChe" w:cs="Times New Roman"/>
          <w:sz w:val="52"/>
          <w:szCs w:val="52"/>
          <w:lang w:eastAsia="pt-BR"/>
        </w:rPr>
        <w:t>: Básico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Poção é um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liquído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precioso de cheiro gosto e coloração variados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As classificações de poção são: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Cura total;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Remédio;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Enfeitiçamento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Envenenamento.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No dicionário trouxa, poção significa: '' produto </w:t>
      </w:r>
      <w:proofErr w:type="spell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farmaceutico</w:t>
      </w:r>
      <w:proofErr w:type="spell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que contém </w:t>
      </w: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medicamento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envolvido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por uma suspenção via oral''.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No nosso dicionário não é muito diferente. As diferenças são que nossas poções possuem muito 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mais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funções. Sem contar que nossos ingredientes são mágicos quando preparados corretamente.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Os princípios das poções são: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Tisana;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Infusão;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Cozinhar;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Suco de Ervas;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- Pastas.</w:t>
      </w:r>
    </w:p>
    <w:p w:rsidR="000B2CB2" w:rsidRP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Alguns desses conceitos apenas modificam os ingredientes. Mas outros quando não feitos </w:t>
      </w: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>podem</w:t>
      </w:r>
      <w:proofErr w:type="gramEnd"/>
      <w:r w:rsidRPr="000B2CB2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estragar a poção.</w:t>
      </w:r>
    </w:p>
    <w:p w:rsidR="000B2CB2" w:rsidRDefault="000B2CB2" w:rsidP="000B2CB2">
      <w:pPr>
        <w:spacing w:before="150" w:after="105" w:line="240" w:lineRule="auto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</w:p>
    <w:p w:rsidR="00616377" w:rsidRPr="00616377" w:rsidRDefault="00616377" w:rsidP="000B2CB2">
      <w:pPr>
        <w:spacing w:before="150" w:after="105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lastRenderedPageBreak/>
        <w:t>Poções do 1º Ano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1. Essência de </w:t>
      </w:r>
      <w:proofErr w:type="spell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Murtisco</w:t>
      </w:r>
      <w:proofErr w:type="spellEnd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– (10 minutos</w:t>
      </w:r>
      <w:proofErr w:type="gram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)</w:t>
      </w:r>
      <w:proofErr w:type="gram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Efeito: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Alivia a dor ao ser aplicada no local.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Ingredientes: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5 Tentáculos de 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Murtisco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Cor: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Amarelo.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Frascos: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Três.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Modo de Preparo: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Preencha um recipiente leve com aproximadamente 500 mililitros de água;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 xml:space="preserve">   - Mantenha os 5 Tentáculos de 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Murtisco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embebidos em salmoura durante 10 minutos;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Com o auxílio te uma peneira, despeje o conteúdo líquido em um novo recipiente, de modo a separá-lo dos tentáculos;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Faça movimentos horários leves com a colher até o líquido adquirir um tom amarelado;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2. Poção </w:t>
      </w:r>
      <w:proofErr w:type="spell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Apimentosa</w:t>
      </w:r>
      <w:proofErr w:type="spellEnd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– (20 minutos)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Efeito: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Cura gripes ou resfriados comuns. Duas doses por dia são garantia de cura rápida e eficiente.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Ingredientes: </w:t>
      </w:r>
      <w:proofErr w:type="gram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5</w:t>
      </w:r>
      <w:proofErr w:type="gram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Pimentas Malaguetas; 2 Vagens Soporíferas.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Cor: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Vermelho-brilhante.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Frascos: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Quatro.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Modo de Preparo: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Preencha o caldeirão com 1 litro de água;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Amasse 3 Pimentas Malaguetas juntas em um pilão;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Aqueça a água do caldeirão até 85°C e despeje as pimentas amassadas em seu interior;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 xml:space="preserve">   - Realize movimentos anti-horários constantes com a 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t>colher no líquido até ele adquirir um tom laranja-avermelhado;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Despeje as 2 Vagens Soporíferas no caldeirão sem interromper os movimentos;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Realize cortes nas duas Pimentas Malaguetas restantes, dividindo-as em pedaços de 1 centímetro cada;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Despeje as pimentas cortadas no caldeirão quando ele tiver adquirido um tom vermelho-claro;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Inverta o movimento (para horário) e mantenha-o até a solução adquirir uma cor avermelhada bem forte e brilhante;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3. Poção para Acalmar – (10 minutos)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Efeito: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Possui efeitos semelhantes aos da Poção da Paz, porém com um preparo mais simples. Permite acalmar o usuário, diminuindo o nervosismo. Se ingerida em grandes quantidades, pode causar uma forte sonolência.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Ingredientes: 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Hidromel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; Xarope de Heléboro.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Cor: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Rosa claro.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Frascos: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Três.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Modo de Preparo: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Preencha o caldeirão com 750 mililitros de água;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 xml:space="preserve">   - Aqueça até aproximadamente 60°C e despeje 100 mililitros de 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Hidromel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Mantenha um movimento bem leve com a colher no sentido horário, até a substância a</w:t>
      </w:r>
      <w:bookmarkStart w:id="0" w:name="_GoBack"/>
      <w:bookmarkEnd w:id="0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dquirir uma tonalidade avermelhada;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Despeje 200 mililitros de Xarope de Heléboro e mantenha o movimento da colher;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Quando a poção adquirir uma tonalidade rosada</w:t>
      </w:r>
      <w:proofErr w:type="gram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, apague</w:t>
      </w:r>
      <w:proofErr w:type="gram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 o fogo e deixe esfriando por alguns minutos, até que adquira um tom rosa claro.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4. Poção para Curar </w:t>
      </w:r>
      <w:proofErr w:type="spell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Furúnculus</w:t>
      </w:r>
      <w:proofErr w:type="spellEnd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– (20 minutos</w:t>
      </w:r>
      <w:proofErr w:type="gram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)</w:t>
      </w:r>
      <w:proofErr w:type="gram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Efeito: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Cura cravos, espinhas e feitiços de urticária.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Ingredientes: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 xml:space="preserve">Pus de 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Bubotúbera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; 6 Folhas de Urtiga Seca.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Cor: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Verde claro.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Frascos: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Quatro.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Modo de Preparo: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Preencha o caldeirão com 800 mililitros de água;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 xml:space="preserve">   - Sem aquecer, despeje o equivalente a 100 mililitros de Pus de </w:t>
      </w:r>
      <w:proofErr w:type="spellStart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Bubotúbera</w:t>
      </w:r>
      <w:proofErr w:type="spell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Aqueça lentamente, até o líquido adquirir um tom amarelado e opaco (entre 50°C a 60°C, aproximadamente);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   -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Realize movimentos firmes e ininterruptos com a colher no sentido anti-horário;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Amasse as 6 Folhas de Urtiga Seca em um pilão;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Despeje as 6 Folhas de Urtiga amassadas no caldeirão enquanto ele ainda está sendo mexido;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Deixe cozinhar em fogo baixo até o líquido adquirir um tom verde claro;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5. Poção para Fazer o Cabelo Crescer – (20 minutos</w:t>
      </w:r>
      <w:proofErr w:type="gramStart"/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)</w:t>
      </w:r>
      <w:proofErr w:type="gramEnd"/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Efeito: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Restaura o cabelo quando se está careca ou o alonga caso ele já exista.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Ingredientes: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Miolo Mole; Extrato de Raiz-de-Cuia;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Cor: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Amarelo vivo.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Frascos: 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t>Três.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0B2CB2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Modo de Preparo: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Preencha o caldeirão com 600 mililitros de água;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Aqueça até aproximadamente 80°C;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lastRenderedPageBreak/>
        <w:t>   - Despeje 200 mililitros de Miolo Mole no caldeirão e, logo em seguida, realize movimentos circulares no sentido anti-horário até o líquido tornar-se verde-limão;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Diminua o fogo lentamente, até que o líquido fique a aproximadamente 55°C;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Acrescente 100 mililitros de Extrato de Raiz-de-Cuia;</w:t>
      </w:r>
      <w:r w:rsidRPr="00616377">
        <w:rPr>
          <w:rFonts w:ascii="Times New Roman" w:eastAsia="Times New Roman" w:hAnsi="Times New Roman" w:cs="Times New Roman"/>
          <w:sz w:val="36"/>
          <w:szCs w:val="36"/>
          <w:lang w:eastAsia="pt-BR"/>
        </w:rPr>
        <w:br/>
        <w:t>   - Mantenha a temperatura constante e realize movimentos no sentido horário com a colher até o líquido ficar amarelo forte.</w:t>
      </w:r>
    </w:p>
    <w:p w:rsidR="00ED219F" w:rsidRPr="000B2CB2" w:rsidRDefault="00ED219F" w:rsidP="000B2CB2">
      <w:pPr>
        <w:rPr>
          <w:rFonts w:ascii="Times New Roman" w:hAnsi="Times New Roman" w:cs="Times New Roman"/>
          <w:sz w:val="36"/>
          <w:szCs w:val="36"/>
        </w:rPr>
      </w:pPr>
    </w:p>
    <w:p w:rsidR="00ED219F" w:rsidRPr="000B2CB2" w:rsidRDefault="00ED219F" w:rsidP="000B2CB2">
      <w:pPr>
        <w:rPr>
          <w:rFonts w:ascii="Times New Roman" w:hAnsi="Times New Roman" w:cs="Times New Roman"/>
          <w:sz w:val="36"/>
          <w:szCs w:val="36"/>
        </w:rPr>
      </w:pPr>
    </w:p>
    <w:sectPr w:rsidR="00ED219F" w:rsidRPr="000B2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F"/>
    <w:rsid w:val="000B2CB2"/>
    <w:rsid w:val="0032059A"/>
    <w:rsid w:val="00616377"/>
    <w:rsid w:val="00AF191C"/>
    <w:rsid w:val="00E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9F"/>
  </w:style>
  <w:style w:type="paragraph" w:styleId="Ttulo2">
    <w:name w:val="heading 2"/>
    <w:basedOn w:val="Normal"/>
    <w:link w:val="Ttulo2Char"/>
    <w:uiPriority w:val="9"/>
    <w:qFormat/>
    <w:rsid w:val="0061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63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616377"/>
  </w:style>
  <w:style w:type="character" w:styleId="Forte">
    <w:name w:val="Strong"/>
    <w:basedOn w:val="Fontepargpadro"/>
    <w:uiPriority w:val="22"/>
    <w:qFormat/>
    <w:rsid w:val="006163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19F"/>
  </w:style>
  <w:style w:type="paragraph" w:styleId="Ttulo2">
    <w:name w:val="heading 2"/>
    <w:basedOn w:val="Normal"/>
    <w:link w:val="Ttulo2Char"/>
    <w:uiPriority w:val="9"/>
    <w:qFormat/>
    <w:rsid w:val="00616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63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616377"/>
  </w:style>
  <w:style w:type="character" w:styleId="Forte">
    <w:name w:val="Strong"/>
    <w:basedOn w:val="Fontepargpadro"/>
    <w:uiPriority w:val="22"/>
    <w:qFormat/>
    <w:rsid w:val="006163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2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2014-08-10T12:43:00Z</dcterms:created>
  <dcterms:modified xsi:type="dcterms:W3CDTF">2014-08-10T13:51:00Z</dcterms:modified>
</cp:coreProperties>
</file>